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ook w:val="04A0"/>
      </w:tblPr>
      <w:tblGrid>
        <w:gridCol w:w="4526"/>
        <w:gridCol w:w="5179"/>
      </w:tblGrid>
      <w:tr w:rsidR="009C67E4" w:rsidTr="00207E14">
        <w:trPr>
          <w:trHeight w:val="3890"/>
        </w:trPr>
        <w:tc>
          <w:tcPr>
            <w:tcW w:w="4526" w:type="dxa"/>
          </w:tcPr>
          <w:p w:rsidR="009C67E4" w:rsidRDefault="009C67E4" w:rsidP="00207E14">
            <w:pPr>
              <w:pStyle w:val="2"/>
              <w:jc w:val="center"/>
              <w:rPr>
                <w:rFonts w:eastAsiaTheme="minorEastAsia"/>
                <w:b w:val="0"/>
                <w:i w:val="0"/>
                <w:lang w:val="en-US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7E4" w:rsidRDefault="009C67E4" w:rsidP="00207E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Администрация</w:t>
            </w:r>
          </w:p>
          <w:p w:rsidR="009C67E4" w:rsidRDefault="009C67E4" w:rsidP="00207E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9C67E4" w:rsidRDefault="009C67E4" w:rsidP="00207E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9C67E4" w:rsidRDefault="009C67E4" w:rsidP="00207E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9C67E4" w:rsidRDefault="009C67E4" w:rsidP="00207E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1E09E1" w:rsidRDefault="001E09E1" w:rsidP="00207E14">
            <w:pPr>
              <w:ind w:left="335"/>
              <w:jc w:val="center"/>
              <w:rPr>
                <w:b/>
                <w:bCs/>
                <w:sz w:val="24"/>
              </w:rPr>
            </w:pPr>
          </w:p>
          <w:p w:rsidR="009C67E4" w:rsidRDefault="001E09E1" w:rsidP="00207E14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  <w:p w:rsidR="001E09E1" w:rsidRDefault="001E09E1" w:rsidP="001E09E1">
            <w:pPr>
              <w:jc w:val="center"/>
              <w:rPr>
                <w:sz w:val="24"/>
              </w:rPr>
            </w:pPr>
          </w:p>
          <w:p w:rsidR="009C67E4" w:rsidRPr="00CF0BEC" w:rsidRDefault="00CF0BEC" w:rsidP="00207E14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07.04</w:t>
            </w:r>
            <w:r w:rsidRPr="00CF0BEC">
              <w:rPr>
                <w:sz w:val="24"/>
                <w:u w:val="single"/>
              </w:rPr>
              <w:t>.2017 № 38</w:t>
            </w:r>
            <w:r w:rsidR="00207E14" w:rsidRPr="00CF0BEC">
              <w:rPr>
                <w:sz w:val="24"/>
                <w:u w:val="single"/>
              </w:rPr>
              <w:t>-п</w:t>
            </w:r>
          </w:p>
        </w:tc>
        <w:tc>
          <w:tcPr>
            <w:tcW w:w="5179" w:type="dxa"/>
          </w:tcPr>
          <w:p w:rsidR="009C67E4" w:rsidRDefault="009C67E4" w:rsidP="001E09E1">
            <w:pPr>
              <w:jc w:val="right"/>
            </w:pPr>
          </w:p>
        </w:tc>
      </w:tr>
    </w:tbl>
    <w:p w:rsidR="00207E14" w:rsidRDefault="00207E14" w:rsidP="001E09E1">
      <w:pPr>
        <w:tabs>
          <w:tab w:val="left" w:pos="0"/>
        </w:tabs>
        <w:ind w:firstLine="567"/>
        <w:jc w:val="both"/>
      </w:pPr>
    </w:p>
    <w:p w:rsidR="00207E14" w:rsidRDefault="00207E14" w:rsidP="001E09E1">
      <w:pPr>
        <w:tabs>
          <w:tab w:val="left" w:pos="0"/>
        </w:tabs>
        <w:ind w:firstLine="567"/>
        <w:jc w:val="both"/>
      </w:pPr>
    </w:p>
    <w:p w:rsidR="001E09E1" w:rsidRDefault="001E09E1" w:rsidP="00207E14">
      <w:pPr>
        <w:tabs>
          <w:tab w:val="left" w:pos="0"/>
        </w:tabs>
        <w:jc w:val="both"/>
      </w:pPr>
      <w:r>
        <w:t>Об утверждении Положения «О порядке предоставления в прокуратуру Курманаевского района Оренбургской области нормативных правовых актов, а также их проектов для проведения антикоррупционной экспертизы»</w:t>
      </w: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207E14" w:rsidRDefault="00207E14" w:rsidP="001E09E1">
      <w:pPr>
        <w:tabs>
          <w:tab w:val="left" w:pos="0"/>
        </w:tabs>
        <w:ind w:firstLine="567"/>
        <w:jc w:val="both"/>
      </w:pPr>
    </w:p>
    <w:p w:rsidR="001E09E1" w:rsidRDefault="001E09E1" w:rsidP="00207E14">
      <w:pPr>
        <w:tabs>
          <w:tab w:val="left" w:pos="0"/>
        </w:tabs>
        <w:ind w:firstLine="709"/>
        <w:jc w:val="both"/>
      </w:pPr>
      <w:r>
        <w:t>В целях реализации Федерального закона от 17.07.2009 № 172-ФЗ «Об антикоррупционной экспертизе нормативных правовых актов и проекто</w:t>
      </w:r>
      <w:r w:rsidR="00513FCB">
        <w:t xml:space="preserve">в нормативных правовых актов», </w:t>
      </w:r>
      <w:r w:rsidR="007B2BD0">
        <w:t>-</w:t>
      </w:r>
      <w:r w:rsidR="004E646D">
        <w:t xml:space="preserve"> </w:t>
      </w:r>
      <w:r>
        <w:t>на основании ст. 9.1 Феде</w:t>
      </w:r>
      <w:r w:rsidR="00CF0BEC">
        <w:t>рального закона от 17.01.1992</w:t>
      </w:r>
      <w:r>
        <w:t xml:space="preserve"> № 2202-1 «О прокуратуре Российской Феде</w:t>
      </w:r>
      <w:r w:rsidR="00207E14">
        <w:t xml:space="preserve">рации», руководствуясь Уставом </w:t>
      </w:r>
      <w:r>
        <w:t>муниципального образования Лабазинский сельсовет:</w:t>
      </w:r>
    </w:p>
    <w:p w:rsidR="001E09E1" w:rsidRDefault="001E09E1" w:rsidP="00207E14">
      <w:pPr>
        <w:tabs>
          <w:tab w:val="left" w:pos="0"/>
        </w:tabs>
        <w:ind w:firstLine="709"/>
        <w:jc w:val="both"/>
      </w:pPr>
      <w:r>
        <w:t>1. Утвердить Положение «О порядке предоставления в прокуратуру Курманаевского района Оренбургской области нормативных правовых актов, а также их проектов для проведения антикоррупционной эк</w:t>
      </w:r>
      <w:r w:rsidR="00207E14">
        <w:t>спертизы», согласно приложению.</w:t>
      </w:r>
    </w:p>
    <w:p w:rsidR="001E09E1" w:rsidRDefault="001E09E1" w:rsidP="00207E14">
      <w:pPr>
        <w:tabs>
          <w:tab w:val="left" w:pos="0"/>
        </w:tabs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</w:t>
      </w:r>
      <w:r w:rsidR="004E646D">
        <w:t>нием настоящего постановления</w:t>
      </w:r>
      <w:r w:rsidR="00207E14">
        <w:t xml:space="preserve"> оставляю за собой.</w:t>
      </w:r>
    </w:p>
    <w:p w:rsidR="001E09E1" w:rsidRDefault="001E09E1" w:rsidP="00207E14">
      <w:pPr>
        <w:tabs>
          <w:tab w:val="left" w:pos="0"/>
        </w:tabs>
        <w:ind w:firstLine="709"/>
        <w:jc w:val="both"/>
      </w:pPr>
      <w:r>
        <w:t>3. Поста</w:t>
      </w:r>
      <w:r w:rsidR="00207E14">
        <w:t xml:space="preserve">новление вступает в силу после официального опубликования в газете «Лабазинский вестник» </w:t>
      </w:r>
      <w:r>
        <w:t>и подлежат размещению на официальном сайте.</w:t>
      </w: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207E14" w:rsidRDefault="00207E14" w:rsidP="001E09E1">
      <w:pPr>
        <w:tabs>
          <w:tab w:val="left" w:pos="0"/>
        </w:tabs>
        <w:ind w:firstLine="567"/>
        <w:jc w:val="both"/>
      </w:pPr>
    </w:p>
    <w:p w:rsidR="001E09E1" w:rsidRDefault="001E09E1" w:rsidP="001E09E1">
      <w:pPr>
        <w:tabs>
          <w:tab w:val="left" w:pos="0"/>
        </w:tabs>
        <w:jc w:val="both"/>
      </w:pPr>
      <w:r>
        <w:t xml:space="preserve">Глава муниципального образования                          </w:t>
      </w:r>
      <w:r w:rsidR="00207E14">
        <w:t xml:space="preserve">                В.А. Гражданкин</w:t>
      </w: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1E09E1" w:rsidRDefault="00207E14" w:rsidP="00207E14">
      <w:pPr>
        <w:tabs>
          <w:tab w:val="left" w:pos="0"/>
        </w:tabs>
        <w:jc w:val="both"/>
      </w:pPr>
      <w:r>
        <w:t>Разослано: в дело, прокурору района</w:t>
      </w: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207E14" w:rsidRDefault="00207E14" w:rsidP="001E09E1">
      <w:pPr>
        <w:tabs>
          <w:tab w:val="left" w:pos="0"/>
        </w:tabs>
        <w:ind w:firstLine="567"/>
        <w:jc w:val="right"/>
        <w:rPr>
          <w:sz w:val="24"/>
        </w:rPr>
      </w:pPr>
    </w:p>
    <w:p w:rsidR="001E09E1" w:rsidRPr="00207E14" w:rsidRDefault="00207E14" w:rsidP="001E09E1">
      <w:pPr>
        <w:tabs>
          <w:tab w:val="left" w:pos="0"/>
        </w:tabs>
        <w:ind w:firstLine="567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1E09E1" w:rsidRPr="00207E14" w:rsidRDefault="00207E14" w:rsidP="001E09E1">
      <w:pPr>
        <w:tabs>
          <w:tab w:val="left" w:pos="0"/>
        </w:tabs>
        <w:ind w:firstLine="567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1E09E1" w:rsidRPr="00207E14" w:rsidRDefault="00CF0BEC" w:rsidP="001E09E1">
      <w:pPr>
        <w:tabs>
          <w:tab w:val="left" w:pos="0"/>
        </w:tabs>
        <w:ind w:firstLine="567"/>
        <w:jc w:val="right"/>
        <w:rPr>
          <w:szCs w:val="28"/>
        </w:rPr>
      </w:pPr>
      <w:r>
        <w:rPr>
          <w:szCs w:val="28"/>
        </w:rPr>
        <w:t>от 07.04.2017 № 38</w:t>
      </w:r>
      <w:r w:rsidR="00207E14">
        <w:rPr>
          <w:szCs w:val="28"/>
        </w:rPr>
        <w:t>-п</w:t>
      </w:r>
    </w:p>
    <w:p w:rsidR="001E09E1" w:rsidRPr="001E09E1" w:rsidRDefault="001E09E1" w:rsidP="001E09E1">
      <w:pPr>
        <w:tabs>
          <w:tab w:val="left" w:pos="0"/>
        </w:tabs>
        <w:ind w:firstLine="567"/>
        <w:jc w:val="right"/>
        <w:rPr>
          <w:sz w:val="24"/>
        </w:rPr>
      </w:pPr>
    </w:p>
    <w:p w:rsidR="001E09E1" w:rsidRPr="00CF0BEC" w:rsidRDefault="001E09E1" w:rsidP="001E09E1">
      <w:pPr>
        <w:tabs>
          <w:tab w:val="left" w:pos="0"/>
        </w:tabs>
        <w:ind w:firstLine="567"/>
        <w:jc w:val="center"/>
        <w:rPr>
          <w:b/>
        </w:rPr>
      </w:pPr>
      <w:r w:rsidRPr="00CF0BEC">
        <w:rPr>
          <w:b/>
        </w:rPr>
        <w:t>Положение</w:t>
      </w:r>
    </w:p>
    <w:p w:rsidR="001E09E1" w:rsidRPr="00CF0BEC" w:rsidRDefault="001E09E1" w:rsidP="001E09E1">
      <w:pPr>
        <w:tabs>
          <w:tab w:val="left" w:pos="0"/>
        </w:tabs>
        <w:ind w:firstLine="567"/>
        <w:jc w:val="center"/>
        <w:rPr>
          <w:b/>
        </w:rPr>
      </w:pPr>
      <w:r w:rsidRPr="00CF0BEC">
        <w:rPr>
          <w:b/>
        </w:rPr>
        <w:t>«О порядке предоставления в прокуратуру Курманаевского района Оренбургской области нормативных правовых актов, а также их проектов для проведения антикоррупционной экспертизы»</w:t>
      </w:r>
    </w:p>
    <w:p w:rsidR="001E09E1" w:rsidRPr="00CF0BEC" w:rsidRDefault="001E09E1" w:rsidP="001E09E1">
      <w:pPr>
        <w:tabs>
          <w:tab w:val="left" w:pos="0"/>
        </w:tabs>
        <w:ind w:firstLine="567"/>
        <w:jc w:val="both"/>
        <w:rPr>
          <w:b/>
        </w:rPr>
      </w:pPr>
    </w:p>
    <w:p w:rsidR="001E09E1" w:rsidRPr="00CF0BEC" w:rsidRDefault="001E09E1" w:rsidP="001E09E1">
      <w:pPr>
        <w:tabs>
          <w:tab w:val="left" w:pos="0"/>
        </w:tabs>
        <w:ind w:firstLine="567"/>
        <w:jc w:val="center"/>
        <w:rPr>
          <w:b/>
        </w:rPr>
      </w:pPr>
      <w:r w:rsidRPr="00CF0BEC">
        <w:rPr>
          <w:b/>
        </w:rPr>
        <w:t>1. Общие положения</w:t>
      </w:r>
    </w:p>
    <w:p w:rsidR="00207E14" w:rsidRDefault="00207E14" w:rsidP="001E09E1">
      <w:pPr>
        <w:tabs>
          <w:tab w:val="left" w:pos="0"/>
        </w:tabs>
        <w:ind w:firstLine="567"/>
        <w:jc w:val="center"/>
      </w:pPr>
    </w:p>
    <w:p w:rsidR="001E09E1" w:rsidRDefault="001E09E1" w:rsidP="001E09E1">
      <w:pPr>
        <w:tabs>
          <w:tab w:val="left" w:pos="0"/>
        </w:tabs>
        <w:ind w:firstLine="567"/>
        <w:jc w:val="both"/>
      </w:pPr>
      <w:r>
        <w:t xml:space="preserve">1. </w:t>
      </w:r>
      <w:proofErr w:type="gramStart"/>
      <w:r>
        <w:t>Настоящее Положение определяет порядок предоставления в прокуратуру Курманаевского района принятых муниципальным образованием Лабазинский сельсовет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</w:t>
      </w:r>
      <w:proofErr w:type="gramEnd"/>
      <w:r>
        <w:t xml:space="preserve"> Федерации». </w:t>
      </w: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1E09E1" w:rsidRPr="00CF0BEC" w:rsidRDefault="001E09E1" w:rsidP="001E09E1">
      <w:pPr>
        <w:tabs>
          <w:tab w:val="left" w:pos="0"/>
        </w:tabs>
        <w:ind w:firstLine="567"/>
        <w:jc w:val="center"/>
        <w:rPr>
          <w:b/>
        </w:rPr>
      </w:pPr>
      <w:r w:rsidRPr="00CF0BEC">
        <w:rPr>
          <w:b/>
        </w:rPr>
        <w:t>2.Порядок предоставления в прокуратуру</w:t>
      </w:r>
    </w:p>
    <w:p w:rsidR="001E09E1" w:rsidRPr="00CF0BEC" w:rsidRDefault="001E09E1" w:rsidP="001E09E1">
      <w:pPr>
        <w:tabs>
          <w:tab w:val="left" w:pos="0"/>
        </w:tabs>
        <w:ind w:firstLine="567"/>
        <w:jc w:val="center"/>
        <w:rPr>
          <w:b/>
        </w:rPr>
      </w:pPr>
      <w:r w:rsidRPr="00CF0BEC">
        <w:rPr>
          <w:b/>
        </w:rPr>
        <w:t>принятых нормативных правовых актов, а также их проектов</w:t>
      </w:r>
    </w:p>
    <w:p w:rsidR="001E09E1" w:rsidRDefault="001E09E1" w:rsidP="001E09E1">
      <w:pPr>
        <w:tabs>
          <w:tab w:val="left" w:pos="0"/>
        </w:tabs>
        <w:ind w:firstLine="567"/>
        <w:jc w:val="both"/>
      </w:pPr>
    </w:p>
    <w:p w:rsidR="001E09E1" w:rsidRDefault="001E09E1" w:rsidP="001E09E1">
      <w:pPr>
        <w:tabs>
          <w:tab w:val="left" w:pos="0"/>
        </w:tabs>
        <w:ind w:firstLine="567"/>
        <w:jc w:val="both"/>
      </w:pPr>
      <w:r>
        <w:t xml:space="preserve">2.1. Обязанность по обеспечению направления в прокуратуру Курманаевского района принятых нормативных правовых актов и их проектов </w:t>
      </w:r>
      <w:r w:rsidR="003A5826">
        <w:t>возлагается на специалиста администрации</w:t>
      </w:r>
      <w:r w:rsidR="00207E14">
        <w:t>.</w:t>
      </w:r>
    </w:p>
    <w:p w:rsidR="001E09E1" w:rsidRDefault="001E09E1" w:rsidP="001E09E1">
      <w:pPr>
        <w:tabs>
          <w:tab w:val="left" w:pos="0"/>
        </w:tabs>
        <w:ind w:firstLine="567"/>
        <w:jc w:val="both"/>
      </w:pPr>
      <w:r>
        <w:t xml:space="preserve">2.2. В прокуратуру Курманаевского района подлежат направлению запланированные к принятию проекты нормативных правовых актов, касающиеся: </w:t>
      </w:r>
    </w:p>
    <w:p w:rsidR="001E09E1" w:rsidRDefault="00207E14" w:rsidP="001E09E1">
      <w:pPr>
        <w:tabs>
          <w:tab w:val="left" w:pos="0"/>
        </w:tabs>
        <w:ind w:firstLine="567"/>
        <w:jc w:val="both"/>
      </w:pPr>
      <w:r>
        <w:t xml:space="preserve">1) прав, свобод и обязанностей человека </w:t>
      </w:r>
      <w:r w:rsidR="001E09E1">
        <w:t>и гражданина;</w:t>
      </w:r>
    </w:p>
    <w:p w:rsidR="001E09E1" w:rsidRDefault="001E09E1" w:rsidP="001E09E1">
      <w:pPr>
        <w:tabs>
          <w:tab w:val="left" w:pos="0"/>
        </w:tabs>
        <w:ind w:firstLine="567"/>
        <w:jc w:val="both"/>
      </w:pPr>
      <w:proofErr w:type="gramStart"/>
      <w:r>
        <w:t>2) государственной и муниципальной с</w:t>
      </w:r>
      <w:r w:rsidR="00513FCB">
        <w:t xml:space="preserve">обственности, государственной и муниципальной </w:t>
      </w:r>
      <w:r>
        <w:t>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</w:t>
      </w:r>
      <w:proofErr w:type="gramEnd"/>
      <w:r>
        <w:t xml:space="preserve"> корпораций; фондов и иных организаций, создаваемых Российско</w:t>
      </w:r>
      <w:r w:rsidR="00513FCB">
        <w:t xml:space="preserve">й Федерацией </w:t>
      </w:r>
      <w:r w:rsidR="00207E14">
        <w:t xml:space="preserve">на основании </w:t>
      </w:r>
      <w:r>
        <w:t>Федерального закона;</w:t>
      </w:r>
    </w:p>
    <w:p w:rsidR="001E09E1" w:rsidRDefault="001E09E1" w:rsidP="001E09E1">
      <w:pPr>
        <w:tabs>
          <w:tab w:val="left" w:pos="0"/>
        </w:tabs>
        <w:ind w:firstLine="567"/>
        <w:jc w:val="both"/>
      </w:pPr>
      <w:r>
        <w:t>3) социальных гарантий лицам, замещающим (замещавшим) муниципальные дол</w:t>
      </w:r>
      <w:r w:rsidR="00207E14">
        <w:t>жности, должности муниципальной</w:t>
      </w:r>
      <w:r>
        <w:t xml:space="preserve"> службы.</w:t>
      </w:r>
    </w:p>
    <w:p w:rsidR="001E09E1" w:rsidRDefault="001E09E1" w:rsidP="001E09E1">
      <w:pPr>
        <w:tabs>
          <w:tab w:val="left" w:pos="0"/>
        </w:tabs>
        <w:ind w:firstLine="567"/>
        <w:jc w:val="both"/>
      </w:pPr>
      <w:r>
        <w:t xml:space="preserve">2.3. Проекты нормативных правовых актов, направляются в электронном виде в формате документа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по электронной почте в прокуратуру Курманаевского района, а также на бумажном носителе не позднее, чем за 7 (семь) рабочих дней до принятия проекта нормативного правового акта муниципальным образованием.</w:t>
      </w:r>
    </w:p>
    <w:p w:rsidR="001E09E1" w:rsidRDefault="001E09E1" w:rsidP="001E09E1">
      <w:pPr>
        <w:tabs>
          <w:tab w:val="left" w:pos="0"/>
        </w:tabs>
        <w:ind w:firstLine="567"/>
        <w:jc w:val="both"/>
      </w:pPr>
      <w:r>
        <w:lastRenderedPageBreak/>
        <w:t xml:space="preserve">2.4. Копии нормативных правовых актов, принятые главой муниципального образования, Советом Депутатов направляются в прокуратуру Курманаевского района до 5 числа месяца, следующего </w:t>
      </w:r>
      <w:proofErr w:type="gramStart"/>
      <w:r>
        <w:t>за</w:t>
      </w:r>
      <w:proofErr w:type="gramEnd"/>
      <w:r>
        <w:t xml:space="preserve"> отчетным.  Копии документов направляются в электронном виде в формате документа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по электронной почте либо почтовым отправлением или нарочно. Отправляемые документы оформляются сопроводительным письмом за подписью главы сельсовета. В случае направления нормативных правовых актов электронной почтой сопроводительное письмо передается в Прокуратуру факсимильной связью или нарочно.</w:t>
      </w:r>
    </w:p>
    <w:p w:rsidR="001E09E1" w:rsidRDefault="001E09E1" w:rsidP="001E09E1">
      <w:pPr>
        <w:tabs>
          <w:tab w:val="left" w:pos="0"/>
        </w:tabs>
        <w:ind w:firstLine="567"/>
        <w:jc w:val="both"/>
      </w:pPr>
      <w:r>
        <w:t xml:space="preserve">2.5. По результатам изучения поступивших в прокуратуру Курманаевского района проектов НПА, письменное заключение составляется при наличии в проекте нормативного правового акта несоответствий актам более высокой юридической силы, коррупциогенных факторов и нарушений правил юридической техники. </w:t>
      </w:r>
    </w:p>
    <w:p w:rsidR="001E09E1" w:rsidRDefault="001E09E1" w:rsidP="001E09E1">
      <w:pPr>
        <w:tabs>
          <w:tab w:val="left" w:pos="0"/>
        </w:tabs>
        <w:ind w:firstLine="567"/>
        <w:jc w:val="both"/>
      </w:pPr>
      <w:r>
        <w:t>В случае если, в течени</w:t>
      </w:r>
      <w:proofErr w:type="gramStart"/>
      <w:r>
        <w:t>и</w:t>
      </w:r>
      <w:proofErr w:type="gramEnd"/>
      <w:r>
        <w:t xml:space="preserve"> 7 (семи) дней с момента поступления в прокуратуру Курманаевского района проекта НПА, заключение на данный проект в сельсовет не поступило, проект НПА считается соответствующим нормам действующего законодательства и правилам юридической техники.</w:t>
      </w:r>
    </w:p>
    <w:p w:rsidR="00A46F37" w:rsidRDefault="001E09E1" w:rsidP="00513FCB">
      <w:pPr>
        <w:tabs>
          <w:tab w:val="left" w:pos="0"/>
        </w:tabs>
        <w:ind w:firstLine="567"/>
        <w:jc w:val="both"/>
      </w:pPr>
      <w:r>
        <w:t xml:space="preserve">2.6. </w:t>
      </w:r>
      <w:proofErr w:type="gramStart"/>
      <w:r>
        <w:t>Специалист организует процесс направления в прокуратуру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ст. 9.1</w:t>
      </w:r>
      <w:proofErr w:type="gramEnd"/>
      <w:r>
        <w:t xml:space="preserve"> Федерального закона «О прокуратуре Российской Федерации» случаях, ведет учет поступивших из прокуратуры Курманаевского района требований прокурора об изменении нормативного правового акта и замечаний о несоответствии проекта нормативного правового акта действующему законодательству.</w:t>
      </w:r>
    </w:p>
    <w:sectPr w:rsidR="00A46F37" w:rsidSect="00F620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E4"/>
    <w:rsid w:val="00032D6F"/>
    <w:rsid w:val="0005459C"/>
    <w:rsid w:val="000C6E03"/>
    <w:rsid w:val="000D27BE"/>
    <w:rsid w:val="00137FD0"/>
    <w:rsid w:val="00176538"/>
    <w:rsid w:val="001A1715"/>
    <w:rsid w:val="001D2E32"/>
    <w:rsid w:val="001E09E1"/>
    <w:rsid w:val="001F0305"/>
    <w:rsid w:val="00207E14"/>
    <w:rsid w:val="00283446"/>
    <w:rsid w:val="00363DFB"/>
    <w:rsid w:val="003A5826"/>
    <w:rsid w:val="003B3D7C"/>
    <w:rsid w:val="00421991"/>
    <w:rsid w:val="004228A4"/>
    <w:rsid w:val="0043604F"/>
    <w:rsid w:val="004D68F6"/>
    <w:rsid w:val="004D7703"/>
    <w:rsid w:val="004E646D"/>
    <w:rsid w:val="004E6D80"/>
    <w:rsid w:val="00513FCB"/>
    <w:rsid w:val="00525CC8"/>
    <w:rsid w:val="005908F3"/>
    <w:rsid w:val="00596428"/>
    <w:rsid w:val="005A4E4C"/>
    <w:rsid w:val="0060182A"/>
    <w:rsid w:val="006A14AC"/>
    <w:rsid w:val="00754C00"/>
    <w:rsid w:val="00760262"/>
    <w:rsid w:val="007B2BD0"/>
    <w:rsid w:val="00830B94"/>
    <w:rsid w:val="00842713"/>
    <w:rsid w:val="008913C3"/>
    <w:rsid w:val="008C57CB"/>
    <w:rsid w:val="009C67E4"/>
    <w:rsid w:val="00A21277"/>
    <w:rsid w:val="00A46F37"/>
    <w:rsid w:val="00A50A87"/>
    <w:rsid w:val="00AA0BFA"/>
    <w:rsid w:val="00B40CFF"/>
    <w:rsid w:val="00B43C78"/>
    <w:rsid w:val="00B953A4"/>
    <w:rsid w:val="00BD4073"/>
    <w:rsid w:val="00C70765"/>
    <w:rsid w:val="00CF0BEC"/>
    <w:rsid w:val="00D57132"/>
    <w:rsid w:val="00E20372"/>
    <w:rsid w:val="00E33D58"/>
    <w:rsid w:val="00E84EBD"/>
    <w:rsid w:val="00EB5BCE"/>
    <w:rsid w:val="00F620D9"/>
    <w:rsid w:val="00F743FD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7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67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31</cp:revision>
  <cp:lastPrinted>2017-04-20T09:31:00Z</cp:lastPrinted>
  <dcterms:created xsi:type="dcterms:W3CDTF">2013-11-25T05:03:00Z</dcterms:created>
  <dcterms:modified xsi:type="dcterms:W3CDTF">2017-04-20T09:33:00Z</dcterms:modified>
</cp:coreProperties>
</file>